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AD03" w14:textId="77777777" w:rsidR="00714098" w:rsidRPr="00793D03" w:rsidRDefault="00714098" w:rsidP="00793D03">
      <w:pPr>
        <w:jc w:val="center"/>
        <w:rPr>
          <w:b/>
          <w:bCs/>
          <w:sz w:val="32"/>
          <w:szCs w:val="32"/>
        </w:rPr>
      </w:pPr>
      <w:r w:rsidRPr="00793D03">
        <w:rPr>
          <w:b/>
          <w:bCs/>
          <w:sz w:val="32"/>
          <w:szCs w:val="32"/>
        </w:rPr>
        <w:t>De massificatie van de universiteit valt heus mee</w:t>
      </w:r>
    </w:p>
    <w:p w14:paraId="5A122195" w14:textId="77777777" w:rsidR="00714098" w:rsidRPr="00714098" w:rsidRDefault="00714098" w:rsidP="00714098">
      <w:pPr>
        <w:rPr>
          <w:b/>
          <w:bCs/>
        </w:rPr>
      </w:pPr>
      <w:r w:rsidRPr="00714098">
        <w:rPr>
          <w:b/>
          <w:bCs/>
        </w:rPr>
        <w:t xml:space="preserve">Luc Sels reageert op de bewering van onderwijsexpert Dirk Van Damme dat er te veel jongeren naar de universiteit geduwd worden. Sels vindt die brede toegang tot het hoger onderwijs juist een uitstekende zaak. </w:t>
      </w:r>
    </w:p>
    <w:p w14:paraId="6AB30D15" w14:textId="77777777" w:rsidR="00714098" w:rsidRPr="00714098" w:rsidRDefault="00714098" w:rsidP="00714098">
      <w:r w:rsidRPr="00714098">
        <w:t xml:space="preserve">Deze week bracht Dirk Van Damme zijn boek </w:t>
      </w:r>
      <w:r w:rsidRPr="00714098">
        <w:rPr>
          <w:i/>
          <w:iCs/>
        </w:rPr>
        <w:t>Emancipatie, excellentie en eerlijke kansen</w:t>
      </w:r>
      <w:r w:rsidRPr="00714098">
        <w:t xml:space="preserve"> uit. Ik ben het op vele punten met hem eens. Hij combineert wetenschappelijke bagage en beleidservaring met het internationale perspectief van de </w:t>
      </w:r>
      <w:proofErr w:type="spellStart"/>
      <w:r w:rsidRPr="00714098">
        <w:t>Oeso</w:t>
      </w:r>
      <w:proofErr w:type="spellEnd"/>
      <w:r w:rsidRPr="00714098">
        <w:t xml:space="preserve"> en een voelbare onrust over de evolutie van ons onderwijs. Deze mix geeft zijn stem gewicht en inhoud. </w:t>
      </w:r>
    </w:p>
    <w:p w14:paraId="7209BD7C" w14:textId="77777777" w:rsidR="00714098" w:rsidRPr="00714098" w:rsidRDefault="00714098" w:rsidP="00714098">
      <w:r w:rsidRPr="00714098">
        <w:t xml:space="preserve">Ik ben het met veel eens, maar niet met alles. Zo heb ik het moeilijk met zijn stelling dat we ‘te veel mensen naar de universiteit geduwd hebben’. Van Damme stelt dat in meerdere interviews. In zijn boek formuleert hij het wat minder scherp, al gebruikt hij systematisch de pejoratief klinkende term ‘massificatie’. </w:t>
      </w:r>
    </w:p>
    <w:p w14:paraId="4668B2CB" w14:textId="77777777" w:rsidR="00714098" w:rsidRPr="00714098" w:rsidRDefault="00714098" w:rsidP="00714098">
      <w:r w:rsidRPr="00714098">
        <w:t>Terecht klaagt hij aan dat de toename van het aantal studenten onvoldoende door overheidsfinanciering is ondersteund. Dat is zo. Hij wijst erop dat diploma’s soms onnodige ‘poortwachters’ in de sociale stratificatie zijn. Ook daar moeten we ons te allen tijde bewust van zijn. Hij stelt dat een evenwichtig kwalificatieprofiel, zonder overwicht van hoog-, midden- of kortgeschoolden, voor een land beter is. Dat volg ik.</w:t>
      </w:r>
    </w:p>
    <w:p w14:paraId="399FF32F" w14:textId="77777777" w:rsidR="00714098" w:rsidRPr="00714098" w:rsidRDefault="00714098" w:rsidP="00714098">
      <w:r w:rsidRPr="00714098">
        <w:t xml:space="preserve">Maar hebben we dat evenwicht dan niet? In Vlaanderen is het aandeel universitair gediplomeerden bij de 25- tot 29-jarigen gestegen van 19,3 procent in 2012 naar 23 procent in 2022. Het aandeel professionele bachelors ging nog sterker omhoog, van 18,3 procent naar 24,9 procent. Afgerond is ongeveer de helft van onze jongvolwassenen hooggeschoold en de helft niet. Is 23 procent universitair gediplomeerden echt te veel in een samenleving die het moet hebben van door kennis aangedreven economische activiteit? </w:t>
      </w:r>
    </w:p>
    <w:p w14:paraId="484118F5" w14:textId="77777777" w:rsidR="00714098" w:rsidRPr="00714098" w:rsidRDefault="00714098" w:rsidP="00714098">
      <w:pPr>
        <w:rPr>
          <w:b/>
          <w:bCs/>
        </w:rPr>
      </w:pPr>
      <w:r w:rsidRPr="00714098">
        <w:rPr>
          <w:b/>
          <w:bCs/>
        </w:rPr>
        <w:t xml:space="preserve">Te hoog gekwalificeerd </w:t>
      </w:r>
    </w:p>
    <w:p w14:paraId="04674267" w14:textId="77777777" w:rsidR="00714098" w:rsidRPr="00714098" w:rsidRDefault="00714098" w:rsidP="00714098">
      <w:r w:rsidRPr="00714098">
        <w:t xml:space="preserve">Van Damme stelt dat hogeropgeleiden vooral return voor zichzelf realiseren ‘op de kap van laag- en </w:t>
      </w:r>
      <w:proofErr w:type="spellStart"/>
      <w:r w:rsidRPr="00714098">
        <w:t>middenopgeleiden</w:t>
      </w:r>
      <w:proofErr w:type="spellEnd"/>
      <w:r w:rsidRPr="00714098">
        <w:t xml:space="preserve">’. Dat standpunt houdt geen rekening met overloopeffecten: de economische positie van kort- en </w:t>
      </w:r>
      <w:proofErr w:type="spellStart"/>
      <w:r w:rsidRPr="00714098">
        <w:t>middengeschoolden</w:t>
      </w:r>
      <w:proofErr w:type="spellEnd"/>
      <w:r w:rsidRPr="00714098">
        <w:t xml:space="preserve"> is in kennissamenlevingen die door hooggeschoolden worden gedragen aanzienlijk steviger dan waar hoogstaand universitair onderwijs iets voor de happy few is. </w:t>
      </w:r>
    </w:p>
    <w:p w14:paraId="086B2344" w14:textId="77777777" w:rsidR="00714098" w:rsidRPr="00714098" w:rsidRDefault="00714098" w:rsidP="00714098">
      <w:r w:rsidRPr="00714098">
        <w:t>Verder wijst Van Damme op verdringing: een groeiend segment hooggeschoolden zou midden- en laaggeschoolden wegduwen uit jobs waar deze laatsten voldoende voor gekwalificeerd zijn. Data over de arbeidsmarkt tonen echter dat we geleidelijk evolueren naar een betere (in plaats van slechtere) overeenkomst tussen de scholingsgraad van de bevolking en de scholingsgraad die vereist is voor jobs. De vraag naar hooggeschoolden neemt toe, vooral in banen waarvoor een diploma hoger onderwijs een evidentie is: ingenieurs, leerkrachten, verpleegkundigen, artsen, tandartsen. De lijst is lang.</w:t>
      </w:r>
    </w:p>
    <w:p w14:paraId="1134A3E0" w14:textId="77777777" w:rsidR="00714098" w:rsidRPr="00714098" w:rsidRDefault="00714098" w:rsidP="00714098">
      <w:r w:rsidRPr="00714098">
        <w:t xml:space="preserve">Slechts een op de vijf hooggeschoolden geeft aan te hoog gekwalificeerd te zijn voor het uitgeoefende beroep. Het overgrote deel ervaart dus geen probleem van overscholing. De weinige studies hierover suggereren dat </w:t>
      </w:r>
      <w:proofErr w:type="spellStart"/>
      <w:r w:rsidRPr="00714098">
        <w:t>overkwalificatie</w:t>
      </w:r>
      <w:proofErr w:type="spellEnd"/>
      <w:r w:rsidRPr="00714098">
        <w:t xml:space="preserve"> eerder voorkomt bij de midden- en vooral kortgeschoolden. Dat klinkt vreemd, maar het is zo: hoe lager de scholing, hoe groter het risico dat je belandt in een job waarvoor je je overgekwalificeerd voelt. </w:t>
      </w:r>
    </w:p>
    <w:p w14:paraId="0586B25E" w14:textId="77777777" w:rsidR="00714098" w:rsidRPr="00714098" w:rsidRDefault="00714098" w:rsidP="00714098">
      <w:pPr>
        <w:rPr>
          <w:b/>
          <w:bCs/>
        </w:rPr>
      </w:pPr>
      <w:r w:rsidRPr="00714098">
        <w:rPr>
          <w:b/>
          <w:bCs/>
        </w:rPr>
        <w:t>Democratisch weefsel</w:t>
      </w:r>
    </w:p>
    <w:p w14:paraId="1B757187" w14:textId="77777777" w:rsidR="00714098" w:rsidRPr="00714098" w:rsidRDefault="00714098" w:rsidP="00714098">
      <w:r w:rsidRPr="00714098">
        <w:lastRenderedPageBreak/>
        <w:t xml:space="preserve">We moeten ons hoeden voor een strikt economische interpretatie van het universitair onderwijs. In </w:t>
      </w:r>
      <w:r w:rsidRPr="00714098">
        <w:rPr>
          <w:i/>
          <w:iCs/>
        </w:rPr>
        <w:t>Niet voor de winst</w:t>
      </w:r>
      <w:r w:rsidRPr="00714098">
        <w:t xml:space="preserve"> uit de filosofe Martha </w:t>
      </w:r>
      <w:proofErr w:type="spellStart"/>
      <w:r w:rsidRPr="00714098">
        <w:t>Nussbaum</w:t>
      </w:r>
      <w:proofErr w:type="spellEnd"/>
      <w:r w:rsidRPr="00714098">
        <w:t xml:space="preserve"> de vrees dat de universiteit alleen nog gezien wordt als een plek om studenten economisch productief te maken. Een focus op vaardigheden die winst genereren tast het vermogen aan om autoriteiten te bekritiseren, vermindert de sympathie voor wie aan de rand staat en beschadigt onze capaciteit om complexe mondiale problemen aan te pakken.</w:t>
      </w:r>
    </w:p>
    <w:p w14:paraId="0391166C" w14:textId="77777777" w:rsidR="00714098" w:rsidRPr="00714098" w:rsidRDefault="00714098" w:rsidP="00714098">
      <w:r w:rsidRPr="00714098">
        <w:t>Door de bank genomen leidt universitair onderwijs tot een sterker vermogen om kritisch na te denken over de samenleving. Als we ons democratisch weefsel willen versterken, dan is het beslist geen luxe dat een op de vijf jongvolwassenen universitair geschoold is. Een universitaire vorming is meer dan een toegangsticket tot de arbeidsmarkt. Een universitair geschoolde huisvader of -moeder kan een positieve impact hebben, zowel in gezin en vriendenkring als in de bredere gemeenschap.</w:t>
      </w:r>
    </w:p>
    <w:p w14:paraId="7015E08F" w14:textId="77777777" w:rsidR="00714098" w:rsidRPr="00714098" w:rsidRDefault="00714098" w:rsidP="00714098">
      <w:r w:rsidRPr="00714098">
        <w:t xml:space="preserve">In onze regio voeren de universiteiten een open toelatingsbeleid: zonder </w:t>
      </w:r>
      <w:proofErr w:type="spellStart"/>
      <w:r w:rsidRPr="00714098">
        <w:t>numerus</w:t>
      </w:r>
      <w:proofErr w:type="spellEnd"/>
      <w:r w:rsidRPr="00714098">
        <w:t xml:space="preserve"> </w:t>
      </w:r>
      <w:proofErr w:type="spellStart"/>
      <w:r w:rsidRPr="00714098">
        <w:t>clausus</w:t>
      </w:r>
      <w:proofErr w:type="spellEnd"/>
      <w:r w:rsidRPr="00714098">
        <w:t xml:space="preserve"> noch fixus, zonder toelatingsexamen, selectie of strikte voorwaarden. We kiezen ervoor om al wie zich voldoende getalenteerd acht een kans te geven. We zijn daarbij streng voor onszelf, want we vinden dat we nog niet toegankelijk genoeg zijn. Want socio-economische achtergrond en diversiteitskenmerken hebben nog altijd een grote invloed op het studierendement. </w:t>
      </w:r>
    </w:p>
    <w:p w14:paraId="1254B80D" w14:textId="77777777" w:rsidR="00714098" w:rsidRPr="00714098" w:rsidRDefault="00714098" w:rsidP="00714098">
      <w:pPr>
        <w:rPr>
          <w:b/>
          <w:bCs/>
        </w:rPr>
      </w:pPr>
      <w:r w:rsidRPr="00714098">
        <w:rPr>
          <w:b/>
          <w:bCs/>
        </w:rPr>
        <w:t>Brede toegang</w:t>
      </w:r>
    </w:p>
    <w:p w14:paraId="572585FD" w14:textId="77777777" w:rsidR="00714098" w:rsidRPr="00714098" w:rsidRDefault="00714098" w:rsidP="00714098">
      <w:r w:rsidRPr="00714098">
        <w:t xml:space="preserve">We noemen dat ‘excellentie door inclusie’: iedereen die dat wenst kan z’n kans wagen aan onze universiteiten. Dat staat in schril contrast met ‘excellentie door selectie’ zoals die geldt aan leidende Britse of Amerikaanse universiteiten, een aanpak die privileges versterkt over de generaties heen. </w:t>
      </w:r>
    </w:p>
    <w:p w14:paraId="55922EC0" w14:textId="77777777" w:rsidR="00714098" w:rsidRPr="00714098" w:rsidRDefault="00714098" w:rsidP="00714098">
      <w:r w:rsidRPr="00714098">
        <w:t xml:space="preserve">We blijven opteren voor een beleid van brede toegang en lage inschrijvingsgelden, en hopen in de Vlaamse regering een partner te vinden. Het is door brede lagen van de bevolking te laten genieten van de wetenschap, dat we een bijdrage aan de maatschappij leveren. Inclusie staat niet haaks op excellentie, ze is er een deel van en een voorwaarde voor. </w:t>
      </w:r>
    </w:p>
    <w:p w14:paraId="64184E8B" w14:textId="77777777" w:rsidR="00714098" w:rsidRPr="00714098" w:rsidRDefault="00714098" w:rsidP="00714098">
      <w:r w:rsidRPr="00714098">
        <w:t>Die brede toegang behouden, vergt ook – en daar heeft Van Damme een belangrijke boodschap – een engagement van de universiteiten. Het inclusief model is pas geloofwaardig als de standaarden hoog blijven en de inflatie van diploma’s geen kans krijgt, als universiteiten jongeren informeren over hun slaagkansen, een doeltreffend (her)oriënteringsbeleid handhaven en het traject langs een hogeschool als even waardevol neerzetten. Een brede toegang gaat inderdaad gepaard met een aanzienlijke instroom in het universitair onderwijs. Maar het is ook het model dat het best de drie doelen realiseert die Van Damme zo hoog in het vaandel draagt: emancipatie, excellentie en eerlijke kansen.</w:t>
      </w:r>
    </w:p>
    <w:p w14:paraId="445D6063" w14:textId="77777777" w:rsidR="00C56A4B" w:rsidRDefault="00C56A4B"/>
    <w:sectPr w:rsidR="00C56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98"/>
    <w:rsid w:val="00714098"/>
    <w:rsid w:val="00793D03"/>
    <w:rsid w:val="007B3EA5"/>
    <w:rsid w:val="00816D49"/>
    <w:rsid w:val="00C56A4B"/>
    <w:rsid w:val="00F12D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7B6A"/>
  <w15:chartTrackingRefBased/>
  <w15:docId w15:val="{515F6721-F151-4365-B301-50CEF40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4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4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40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40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40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40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40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40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40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0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40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40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40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40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40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40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40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4098"/>
    <w:rPr>
      <w:rFonts w:eastAsiaTheme="majorEastAsia" w:cstheme="majorBidi"/>
      <w:color w:val="272727" w:themeColor="text1" w:themeTint="D8"/>
    </w:rPr>
  </w:style>
  <w:style w:type="paragraph" w:styleId="Titel">
    <w:name w:val="Title"/>
    <w:basedOn w:val="Standaard"/>
    <w:next w:val="Standaard"/>
    <w:link w:val="TitelChar"/>
    <w:uiPriority w:val="10"/>
    <w:qFormat/>
    <w:rsid w:val="00714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40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40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40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40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4098"/>
    <w:rPr>
      <w:i/>
      <w:iCs/>
      <w:color w:val="404040" w:themeColor="text1" w:themeTint="BF"/>
    </w:rPr>
  </w:style>
  <w:style w:type="paragraph" w:styleId="Lijstalinea">
    <w:name w:val="List Paragraph"/>
    <w:basedOn w:val="Standaard"/>
    <w:uiPriority w:val="34"/>
    <w:qFormat/>
    <w:rsid w:val="00714098"/>
    <w:pPr>
      <w:ind w:left="720"/>
      <w:contextualSpacing/>
    </w:pPr>
  </w:style>
  <w:style w:type="character" w:styleId="Intensievebenadrukking">
    <w:name w:val="Intense Emphasis"/>
    <w:basedOn w:val="Standaardalinea-lettertype"/>
    <w:uiPriority w:val="21"/>
    <w:qFormat/>
    <w:rsid w:val="00714098"/>
    <w:rPr>
      <w:i/>
      <w:iCs/>
      <w:color w:val="0F4761" w:themeColor="accent1" w:themeShade="BF"/>
    </w:rPr>
  </w:style>
  <w:style w:type="paragraph" w:styleId="Duidelijkcitaat">
    <w:name w:val="Intense Quote"/>
    <w:basedOn w:val="Standaard"/>
    <w:next w:val="Standaard"/>
    <w:link w:val="DuidelijkcitaatChar"/>
    <w:uiPriority w:val="30"/>
    <w:qFormat/>
    <w:rsid w:val="00714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4098"/>
    <w:rPr>
      <w:i/>
      <w:iCs/>
      <w:color w:val="0F4761" w:themeColor="accent1" w:themeShade="BF"/>
    </w:rPr>
  </w:style>
  <w:style w:type="character" w:styleId="Intensieveverwijzing">
    <w:name w:val="Intense Reference"/>
    <w:basedOn w:val="Standaardalinea-lettertype"/>
    <w:uiPriority w:val="32"/>
    <w:qFormat/>
    <w:rsid w:val="007140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5154</Characters>
  <Application>Microsoft Office Word</Application>
  <DocSecurity>0</DocSecurity>
  <Lines>42</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Willems</dc:creator>
  <cp:keywords/>
  <dc:description/>
  <cp:lastModifiedBy>Jacques Willems</cp:lastModifiedBy>
  <cp:revision>2</cp:revision>
  <dcterms:created xsi:type="dcterms:W3CDTF">2026-05-23T10:11:00Z</dcterms:created>
  <dcterms:modified xsi:type="dcterms:W3CDTF">2026-06-25T11:52:00Z</dcterms:modified>
</cp:coreProperties>
</file>